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0F20" w:rsidRPr="00E00F20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color w:val="002060"/>
          <w:u w:val="single"/>
        </w:rPr>
      </w:pPr>
      <w:r w:rsidRPr="00E00F20">
        <w:rPr>
          <w:rStyle w:val="a4"/>
          <w:rFonts w:ascii="Times New Roman" w:hAnsi="Times New Roman"/>
          <w:b/>
          <w:color w:val="002060"/>
          <w:u w:val="single"/>
        </w:rPr>
        <w:t>Правила</w:t>
      </w:r>
    </w:p>
    <w:p w:rsidR="00E01A9A" w:rsidRPr="00E00F20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color w:val="002060"/>
          <w:u w:val="single"/>
        </w:rPr>
      </w:pPr>
      <w:r w:rsidRPr="00E00F20">
        <w:rPr>
          <w:rStyle w:val="a4"/>
          <w:rFonts w:ascii="Times New Roman" w:hAnsi="Times New Roman"/>
          <w:b/>
          <w:color w:val="002060"/>
          <w:u w:val="single"/>
        </w:rPr>
        <w:t xml:space="preserve"> </w:t>
      </w:r>
      <w:r w:rsidR="00E3670F" w:rsidRPr="00E00F20">
        <w:rPr>
          <w:rStyle w:val="a4"/>
          <w:rFonts w:ascii="Times New Roman" w:hAnsi="Times New Roman"/>
          <w:b/>
          <w:color w:val="002060"/>
          <w:u w:val="single"/>
        </w:rPr>
        <w:t>нахождения</w:t>
      </w:r>
      <w:r w:rsidR="00E3670F" w:rsidRPr="00E00F20">
        <w:rPr>
          <w:rFonts w:ascii="Times New Roman" w:hAnsi="Times New Roman"/>
          <w:color w:val="002060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E00F20" w:rsidRDefault="00E3670F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color w:val="002060"/>
          <w:u w:val="single"/>
        </w:rPr>
      </w:pPr>
      <w:r w:rsidRPr="00E00F20">
        <w:rPr>
          <w:rStyle w:val="a4"/>
          <w:rFonts w:ascii="Times New Roman" w:hAnsi="Times New Roman"/>
          <w:b/>
          <w:color w:val="002060"/>
          <w:u w:val="single"/>
        </w:rPr>
        <w:t>(</w:t>
      </w:r>
      <w:proofErr w:type="gramStart"/>
      <w:r w:rsidR="00E00F20" w:rsidRPr="00E00F20">
        <w:rPr>
          <w:rStyle w:val="a4"/>
          <w:rFonts w:ascii="Times New Roman" w:hAnsi="Times New Roman"/>
          <w:b/>
          <w:color w:val="002060"/>
          <w:u w:val="single"/>
        </w:rPr>
        <w:t>Л</w:t>
      </w:r>
      <w:r w:rsidR="00E01A9A" w:rsidRPr="00E00F20">
        <w:rPr>
          <w:rStyle w:val="a4"/>
          <w:rFonts w:ascii="Times New Roman" w:hAnsi="Times New Roman"/>
          <w:b/>
          <w:color w:val="002060"/>
          <w:u w:val="single"/>
        </w:rPr>
        <w:t>агер</w:t>
      </w:r>
      <w:r w:rsidR="0024240B" w:rsidRPr="00E00F20">
        <w:rPr>
          <w:rStyle w:val="a4"/>
          <w:rFonts w:ascii="Times New Roman" w:hAnsi="Times New Roman"/>
          <w:b/>
          <w:color w:val="002060"/>
          <w:u w:val="single"/>
        </w:rPr>
        <w:t>ь</w:t>
      </w:r>
      <w:r w:rsidR="00E01A9A" w:rsidRPr="00E00F20">
        <w:rPr>
          <w:rStyle w:val="a4"/>
          <w:rFonts w:ascii="Times New Roman" w:hAnsi="Times New Roman"/>
          <w:b/>
          <w:color w:val="002060"/>
          <w:u w:val="single"/>
        </w:rPr>
        <w:t xml:space="preserve">  с</w:t>
      </w:r>
      <w:proofErr w:type="gramEnd"/>
      <w:r w:rsidR="00E01A9A" w:rsidRPr="00E00F20">
        <w:rPr>
          <w:rStyle w:val="a4"/>
          <w:rFonts w:ascii="Times New Roman" w:hAnsi="Times New Roman"/>
          <w:b/>
          <w:color w:val="002060"/>
          <w:u w:val="single"/>
        </w:rPr>
        <w:t xml:space="preserve"> дневным пребыванием детей</w:t>
      </w:r>
      <w:r w:rsidR="00E01A9A" w:rsidRPr="00E00F20">
        <w:rPr>
          <w:rStyle w:val="a3"/>
          <w:rFonts w:ascii="Times New Roman" w:hAnsi="Times New Roman"/>
          <w:i/>
          <w:color w:val="002060"/>
          <w:u w:val="single"/>
        </w:rPr>
        <w:t xml:space="preserve"> на базе</w:t>
      </w:r>
      <w:r w:rsidR="00E00F20" w:rsidRPr="00E00F20">
        <w:rPr>
          <w:rStyle w:val="a3"/>
          <w:rFonts w:ascii="Times New Roman" w:hAnsi="Times New Roman"/>
          <w:i/>
          <w:color w:val="002060"/>
          <w:u w:val="single"/>
        </w:rPr>
        <w:t xml:space="preserve"> МБОУ «Солнечная СОШ № 1»</w:t>
      </w:r>
      <w:r w:rsidR="0024240B" w:rsidRPr="00E00F20">
        <w:rPr>
          <w:rStyle w:val="a3"/>
          <w:rFonts w:ascii="Times New Roman" w:hAnsi="Times New Roman"/>
          <w:i/>
          <w:color w:val="002060"/>
          <w:u w:val="single"/>
        </w:rPr>
        <w:t>)</w:t>
      </w:r>
    </w:p>
    <w:p w:rsidR="00E01A9A" w:rsidRPr="00E00F20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 xml:space="preserve">Конвенцией о правах ребенка, законом РФ «Об образовании», Федеральным законом от 24 июля 1998 г №124– </w:t>
      </w:r>
      <w:proofErr w:type="gramStart"/>
      <w:r w:rsidRPr="00267C48">
        <w:rPr>
          <w:rFonts w:ascii="Times New Roman" w:hAnsi="Times New Roman" w:cs="Times New Roman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E00F20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00F2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Настоящие </w:t>
      </w:r>
      <w:r w:rsidRPr="00E00F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E00F20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00F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Правила поведени</w:t>
      </w:r>
      <w:r w:rsidR="009E577E" w:rsidRPr="00E00F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я во время массовых </w:t>
      </w:r>
      <w:r w:rsidR="00734830" w:rsidRPr="00E00F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и спортивно-оздоровительных </w:t>
      </w:r>
      <w:r w:rsidR="009E577E" w:rsidRPr="00E00F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безопасности,</w:t>
      </w:r>
      <w:r w:rsidR="00E00F20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E00F20" w:rsidRDefault="00E00F20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E00F20" w:rsidRDefault="00E00F20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E00F20" w:rsidRPr="00466C21" w:rsidRDefault="00E00F20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E00F20" w:rsidRDefault="00E00F20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E00F20" w:rsidRDefault="00E00F20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E00F20" w:rsidRDefault="00E00F20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Pr="00E00F20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00F20">
        <w:rPr>
          <w:rFonts w:ascii="Times New Roman" w:hAnsi="Times New Roman" w:cs="Times New Roman"/>
          <w:b/>
          <w:color w:val="002060"/>
          <w:sz w:val="24"/>
        </w:rPr>
        <w:t xml:space="preserve">Правила поведения </w:t>
      </w:r>
      <w:r w:rsidR="001D210A" w:rsidRPr="00E00F20">
        <w:rPr>
          <w:rFonts w:ascii="Times New Roman" w:hAnsi="Times New Roman" w:cs="Times New Roman"/>
          <w:b/>
          <w:color w:val="002060"/>
          <w:sz w:val="24"/>
        </w:rPr>
        <w:t>при</w:t>
      </w:r>
      <w:r w:rsidRPr="00E00F20">
        <w:rPr>
          <w:rFonts w:ascii="Times New Roman" w:hAnsi="Times New Roman" w:cs="Times New Roman"/>
          <w:b/>
          <w:color w:val="002060"/>
          <w:sz w:val="24"/>
        </w:rPr>
        <w:t xml:space="preserve"> </w:t>
      </w:r>
      <w:r w:rsidR="001D210A" w:rsidRPr="00E00F20">
        <w:rPr>
          <w:rFonts w:ascii="Times New Roman" w:hAnsi="Times New Roman" w:cs="Times New Roman"/>
          <w:b/>
          <w:color w:val="002060"/>
          <w:sz w:val="24"/>
        </w:rPr>
        <w:t>посещении</w:t>
      </w:r>
      <w:r w:rsidRPr="00E00F20">
        <w:rPr>
          <w:rFonts w:ascii="Times New Roman" w:hAnsi="Times New Roman" w:cs="Times New Roman"/>
          <w:b/>
          <w:color w:val="002060"/>
          <w:sz w:val="24"/>
        </w:rPr>
        <w:t xml:space="preserve"> </w:t>
      </w:r>
      <w:r w:rsidR="001D210A" w:rsidRPr="00E00F20">
        <w:rPr>
          <w:rFonts w:ascii="Times New Roman" w:hAnsi="Times New Roman" w:cs="Times New Roman"/>
          <w:b/>
          <w:color w:val="002060"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 xml:space="preserve">Обязательно соблюдение правил личной гигиены (мытье рук после прогулки, </w:t>
      </w:r>
      <w:proofErr w:type="spellStart"/>
      <w:proofErr w:type="gramStart"/>
      <w:r w:rsidRPr="00734830">
        <w:rPr>
          <w:rFonts w:ascii="Times New Roman" w:hAnsi="Times New Roman" w:cs="Times New Roman"/>
          <w:sz w:val="24"/>
        </w:rPr>
        <w:t>туалета,занятий</w:t>
      </w:r>
      <w:proofErr w:type="spellEnd"/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00F20" w:rsidRDefault="00E00F20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24240B" w:rsidRPr="00E00F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00F20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00F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К пешеходным экскурсиям допускаются дети в соответствующей форме </w:t>
      </w:r>
      <w:proofErr w:type="gramStart"/>
      <w:r w:rsidRPr="009B28F1">
        <w:rPr>
          <w:rFonts w:ascii="Times New Roman" w:eastAsia="Times New Roman" w:hAnsi="Times New Roman" w:cs="Times New Roman"/>
          <w:sz w:val="24"/>
          <w:szCs w:val="24"/>
        </w:rPr>
        <w:t>одежды:  удобная</w:t>
      </w:r>
      <w:proofErr w:type="gramEnd"/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00F20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00F20">
        <w:rPr>
          <w:rFonts w:ascii="Times New Roman" w:hAnsi="Times New Roman" w:cs="Times New Roman"/>
          <w:b/>
          <w:color w:val="002060"/>
          <w:sz w:val="24"/>
        </w:rPr>
        <w:t>Поведение</w:t>
      </w:r>
      <w:r w:rsidR="007831D5" w:rsidRPr="00E00F20">
        <w:rPr>
          <w:rFonts w:ascii="Times New Roman" w:hAnsi="Times New Roman" w:cs="Times New Roman"/>
          <w:b/>
          <w:color w:val="002060"/>
          <w:sz w:val="24"/>
        </w:rPr>
        <w:t xml:space="preserve"> </w:t>
      </w:r>
      <w:r w:rsidRPr="00E00F20">
        <w:rPr>
          <w:rFonts w:ascii="Times New Roman" w:hAnsi="Times New Roman" w:cs="Times New Roman"/>
          <w:b/>
          <w:color w:val="002060"/>
          <w:sz w:val="24"/>
        </w:rPr>
        <w:t>при</w:t>
      </w:r>
      <w:r w:rsidR="007831D5" w:rsidRPr="00E00F20">
        <w:rPr>
          <w:rFonts w:ascii="Times New Roman" w:hAnsi="Times New Roman" w:cs="Times New Roman"/>
          <w:b/>
          <w:color w:val="002060"/>
          <w:sz w:val="24"/>
        </w:rPr>
        <w:t xml:space="preserve"> </w:t>
      </w:r>
      <w:r w:rsidRPr="00E00F20">
        <w:rPr>
          <w:rFonts w:ascii="Times New Roman" w:hAnsi="Times New Roman" w:cs="Times New Roman"/>
          <w:b/>
          <w:color w:val="002060"/>
          <w:sz w:val="24"/>
        </w:rPr>
        <w:t>чрезвычайных</w:t>
      </w:r>
      <w:r w:rsidR="007831D5" w:rsidRPr="00E00F20">
        <w:rPr>
          <w:rFonts w:ascii="Times New Roman" w:hAnsi="Times New Roman" w:cs="Times New Roman"/>
          <w:b/>
          <w:color w:val="002060"/>
          <w:sz w:val="24"/>
        </w:rPr>
        <w:t xml:space="preserve"> </w:t>
      </w:r>
      <w:r w:rsidRPr="00E00F20">
        <w:rPr>
          <w:rFonts w:ascii="Times New Roman" w:hAnsi="Times New Roman" w:cs="Times New Roman"/>
          <w:b/>
          <w:color w:val="002060"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 xml:space="preserve">В случае возникновения чрезвычайной ситуации (пожар в здании, пожар натерритории лагеря, задымление, террористических актах и т.д.) строго </w:t>
      </w:r>
      <w:proofErr w:type="gramStart"/>
      <w:r w:rsidRPr="00E3670F">
        <w:rPr>
          <w:rFonts w:ascii="Times New Roman" w:hAnsi="Times New Roman" w:cs="Times New Roman"/>
          <w:sz w:val="24"/>
        </w:rPr>
        <w:t>следоватьуказаниямвоспитателей,педагоговдополнительногообразования</w:t>
      </w:r>
      <w:proofErr w:type="gramEnd"/>
      <w:r w:rsidRPr="00E3670F">
        <w:rPr>
          <w:rFonts w:ascii="Times New Roman" w:hAnsi="Times New Roman" w:cs="Times New Roman"/>
          <w:sz w:val="24"/>
        </w:rPr>
        <w:t>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00F20" w:rsidRDefault="00E00F20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F20" w:rsidRDefault="00E00F20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F20" w:rsidRDefault="00E00F20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F20" w:rsidRDefault="00E00F20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F20" w:rsidRDefault="00E00F20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F20" w:rsidRDefault="00E00F20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F20" w:rsidRDefault="00E00F20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F20" w:rsidRDefault="00E00F20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F20" w:rsidRDefault="00E00F20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F20" w:rsidRDefault="00E00F20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F20" w:rsidRDefault="00E00F20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E00F20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E00F2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В период пребывания в лагере </w:t>
      </w:r>
      <w:r w:rsidRPr="00E00F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детям запрещается</w:t>
      </w:r>
      <w:r w:rsidRPr="00E00F2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:</w:t>
      </w:r>
    </w:p>
    <w:p w:rsidR="0024240B" w:rsidRPr="00E00F20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00F20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E00F20">
        <w:rPr>
          <w:rFonts w:ascii="Times New Roman" w:hAnsi="Times New Roman" w:cs="Times New Roman"/>
          <w:b/>
          <w:color w:val="002060"/>
          <w:sz w:val="24"/>
        </w:rPr>
        <w:t>Права</w:t>
      </w:r>
      <w:r w:rsidR="00466C21" w:rsidRPr="00E00F20">
        <w:rPr>
          <w:rFonts w:ascii="Times New Roman" w:hAnsi="Times New Roman" w:cs="Times New Roman"/>
          <w:b/>
          <w:color w:val="002060"/>
          <w:sz w:val="24"/>
        </w:rPr>
        <w:t xml:space="preserve"> </w:t>
      </w:r>
      <w:r w:rsidRPr="00E00F20">
        <w:rPr>
          <w:rFonts w:ascii="Times New Roman" w:hAnsi="Times New Roman" w:cs="Times New Roman"/>
          <w:b/>
          <w:color w:val="002060"/>
          <w:sz w:val="24"/>
        </w:rPr>
        <w:t>и</w:t>
      </w:r>
      <w:r w:rsidR="00466C21" w:rsidRPr="00E00F20">
        <w:rPr>
          <w:rFonts w:ascii="Times New Roman" w:hAnsi="Times New Roman" w:cs="Times New Roman"/>
          <w:b/>
          <w:color w:val="002060"/>
          <w:sz w:val="24"/>
        </w:rPr>
        <w:t xml:space="preserve"> </w:t>
      </w:r>
      <w:r w:rsidRPr="00E00F20">
        <w:rPr>
          <w:rFonts w:ascii="Times New Roman" w:hAnsi="Times New Roman" w:cs="Times New Roman"/>
          <w:b/>
          <w:color w:val="002060"/>
          <w:sz w:val="24"/>
        </w:rPr>
        <w:t>обязанности</w:t>
      </w:r>
      <w:r w:rsidR="00466C21" w:rsidRPr="00E00F20">
        <w:rPr>
          <w:rFonts w:ascii="Times New Roman" w:hAnsi="Times New Roman" w:cs="Times New Roman"/>
          <w:b/>
          <w:color w:val="002060"/>
          <w:sz w:val="24"/>
        </w:rPr>
        <w:t xml:space="preserve"> </w:t>
      </w:r>
      <w:r w:rsidRPr="00E00F20">
        <w:rPr>
          <w:rFonts w:ascii="Times New Roman" w:hAnsi="Times New Roman" w:cs="Times New Roman"/>
          <w:b/>
          <w:color w:val="002060"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:rsidR="0024240B" w:rsidRPr="00E00F20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u w:val="single"/>
        </w:rPr>
      </w:pPr>
      <w:r w:rsidRPr="00E00F20">
        <w:rPr>
          <w:rFonts w:ascii="Times New Roman" w:hAnsi="Times New Roman" w:cs="Times New Roman"/>
          <w:color w:val="002060"/>
          <w:sz w:val="24"/>
          <w:u w:val="single"/>
        </w:rPr>
        <w:t>Обязанности</w:t>
      </w:r>
      <w:r w:rsidR="00E00F20" w:rsidRPr="00E00F20">
        <w:rPr>
          <w:rFonts w:ascii="Times New Roman" w:hAnsi="Times New Roman" w:cs="Times New Roman"/>
          <w:color w:val="002060"/>
          <w:sz w:val="24"/>
          <w:u w:val="single"/>
        </w:rPr>
        <w:t xml:space="preserve"> </w:t>
      </w:r>
      <w:r w:rsidRPr="00E00F20">
        <w:rPr>
          <w:rFonts w:ascii="Times New Roman" w:hAnsi="Times New Roman" w:cs="Times New Roman"/>
          <w:color w:val="002060"/>
          <w:sz w:val="24"/>
          <w:u w:val="single"/>
        </w:rPr>
        <w:t>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210A">
        <w:rPr>
          <w:rFonts w:ascii="Times New Roman" w:hAnsi="Times New Roman" w:cs="Times New Roman"/>
          <w:sz w:val="24"/>
        </w:rPr>
        <w:t>одеждой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,обувью</w:t>
      </w:r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E0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E0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E0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E00F20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</w:rPr>
      </w:pPr>
      <w:r w:rsidRPr="00E00F20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</w:rPr>
        <w:t>Настоятельная просьба к родителям!</w:t>
      </w:r>
    </w:p>
    <w:p w:rsidR="0024240B" w:rsidRPr="00E00F20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E00F20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E00F20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>Вашего ребенка</w:t>
      </w:r>
      <w:r w:rsidRPr="00E00F20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.</w:t>
      </w:r>
    </w:p>
    <w:p w:rsidR="0024240B" w:rsidRPr="00E00F20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E00F20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Заранее благодарим Вас за понимание в данном вопросе.</w:t>
      </w:r>
    </w:p>
    <w:p w:rsidR="0024240B" w:rsidRPr="00E00F20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color w:val="C00000"/>
          <w:sz w:val="24"/>
          <w:szCs w:val="24"/>
        </w:rPr>
      </w:pPr>
      <w:r w:rsidRPr="00E00F20">
        <w:rPr>
          <w:rFonts w:ascii="Times New Roman" w:hAnsi="Times New Roman"/>
          <w:color w:val="C00000"/>
          <w:sz w:val="24"/>
          <w:szCs w:val="24"/>
        </w:rPr>
        <w:t xml:space="preserve">С уважением, администрация    и воспитатели </w:t>
      </w:r>
      <w:r w:rsidRPr="00E00F20">
        <w:rPr>
          <w:rStyle w:val="a4"/>
          <w:rFonts w:ascii="Times New Roman" w:hAnsi="Times New Roman"/>
          <w:b/>
          <w:color w:val="C00000"/>
          <w:sz w:val="24"/>
          <w:szCs w:val="24"/>
        </w:rPr>
        <w:t xml:space="preserve">оздоровительного </w:t>
      </w:r>
      <w:proofErr w:type="gramStart"/>
      <w:r w:rsidRPr="00E00F20">
        <w:rPr>
          <w:rStyle w:val="a4"/>
          <w:rFonts w:ascii="Times New Roman" w:hAnsi="Times New Roman"/>
          <w:b/>
          <w:color w:val="C00000"/>
          <w:sz w:val="24"/>
          <w:szCs w:val="24"/>
        </w:rPr>
        <w:t>лагеря  с</w:t>
      </w:r>
      <w:proofErr w:type="gramEnd"/>
      <w:r w:rsidRPr="00E00F20">
        <w:rPr>
          <w:rStyle w:val="a4"/>
          <w:rFonts w:ascii="Times New Roman" w:hAnsi="Times New Roman"/>
          <w:b/>
          <w:color w:val="C00000"/>
          <w:sz w:val="24"/>
          <w:szCs w:val="24"/>
        </w:rPr>
        <w:t xml:space="preserve"> дневным пребыванием детей</w:t>
      </w:r>
    </w:p>
    <w:p w:rsidR="0024240B" w:rsidRPr="00E00F20" w:rsidRDefault="0024240B" w:rsidP="0024240B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24240B" w:rsidRPr="00E00F20" w:rsidRDefault="0024240B" w:rsidP="0024240B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0C66" w:rsidRPr="009B28F1" w:rsidSect="00E00F20">
      <w:pgSz w:w="11906" w:h="16838"/>
      <w:pgMar w:top="0" w:right="851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7134A2"/>
    <w:rsid w:val="00734830"/>
    <w:rsid w:val="007831D5"/>
    <w:rsid w:val="009B28F1"/>
    <w:rsid w:val="009E577E"/>
    <w:rsid w:val="00B325A9"/>
    <w:rsid w:val="00E00F20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7DCC5-A784-42F0-8FAC-6F69777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E1403-533C-42EB-947D-0E98E60B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2</cp:revision>
  <dcterms:created xsi:type="dcterms:W3CDTF">2025-06-02T11:13:00Z</dcterms:created>
  <dcterms:modified xsi:type="dcterms:W3CDTF">2025-06-02T11:13:00Z</dcterms:modified>
</cp:coreProperties>
</file>